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pPr>
        <w:ind w:firstLine="4820"/>
        <w:textAlignment w:val="center"/>
        <w:rPr>
          <w:color w:val="000000"/>
          <w:szCs w:val="24"/>
        </w:rPr>
      </w:pPr>
    </w:p>
    <w:p w14:paraId="64A650D2" w14:textId="5DB3F2C8" w:rsidR="00960963" w:rsidRDefault="00C85094" w:rsidP="00C85094">
      <w:pPr>
        <w:jc w:val="right"/>
        <w:textAlignment w:val="center"/>
        <w:rPr>
          <w:color w:val="000000"/>
          <w:szCs w:val="24"/>
        </w:rPr>
      </w:pPr>
      <w:r>
        <w:rPr>
          <w:szCs w:val="24"/>
        </w:rPr>
        <w:t xml:space="preserve">Pirkimo sąlygų </w:t>
      </w:r>
      <w:r>
        <w:rPr>
          <w:szCs w:val="24"/>
        </w:rPr>
        <w:t>8</w:t>
      </w:r>
      <w:r w:rsidRPr="00537FA2">
        <w:rPr>
          <w:szCs w:val="24"/>
        </w:rPr>
        <w:t xml:space="preserve"> priedas „Prekių pirkimo-pardavimo sutarties bendrosios sąlygos“</w:t>
      </w: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BA60" w14:textId="77777777" w:rsidR="00C977F2" w:rsidRDefault="00C977F2">
      <w:pPr>
        <w:rPr>
          <w:kern w:val="2"/>
          <w:sz w:val="22"/>
          <w:szCs w:val="22"/>
          <w:lang w:val="en-US"/>
        </w:rPr>
      </w:pPr>
      <w:r>
        <w:rPr>
          <w:kern w:val="2"/>
          <w:sz w:val="22"/>
          <w:szCs w:val="22"/>
          <w:lang w:val="en-US"/>
        </w:rPr>
        <w:separator/>
      </w:r>
    </w:p>
  </w:endnote>
  <w:endnote w:type="continuationSeparator" w:id="0">
    <w:p w14:paraId="6A7E4095" w14:textId="77777777" w:rsidR="00C977F2" w:rsidRDefault="00C977F2">
      <w:pPr>
        <w:rPr>
          <w:kern w:val="2"/>
          <w:sz w:val="22"/>
          <w:szCs w:val="22"/>
          <w:lang w:val="en-US"/>
        </w:rPr>
      </w:pPr>
      <w:r>
        <w:rPr>
          <w:kern w:val="2"/>
          <w:sz w:val="22"/>
          <w:szCs w:val="22"/>
          <w:lang w:val="en-US"/>
        </w:rPr>
        <w:continuationSeparator/>
      </w:r>
    </w:p>
  </w:endnote>
  <w:endnote w:type="continuationNotice" w:id="1">
    <w:p w14:paraId="44C21557" w14:textId="77777777" w:rsidR="00C977F2" w:rsidRDefault="00C977F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B4A6E" w14:textId="77777777" w:rsidR="00C977F2" w:rsidRDefault="00C977F2">
      <w:pPr>
        <w:rPr>
          <w:kern w:val="2"/>
          <w:sz w:val="22"/>
          <w:szCs w:val="22"/>
          <w:lang w:val="en-US"/>
        </w:rPr>
      </w:pPr>
      <w:r>
        <w:rPr>
          <w:kern w:val="2"/>
          <w:sz w:val="22"/>
          <w:szCs w:val="22"/>
          <w:lang w:val="en-US"/>
        </w:rPr>
        <w:separator/>
      </w:r>
    </w:p>
  </w:footnote>
  <w:footnote w:type="continuationSeparator" w:id="0">
    <w:p w14:paraId="19E596D9" w14:textId="77777777" w:rsidR="00C977F2" w:rsidRDefault="00C977F2">
      <w:pPr>
        <w:rPr>
          <w:kern w:val="2"/>
          <w:sz w:val="22"/>
          <w:szCs w:val="22"/>
          <w:lang w:val="en-US"/>
        </w:rPr>
      </w:pPr>
      <w:r>
        <w:rPr>
          <w:kern w:val="2"/>
          <w:sz w:val="22"/>
          <w:szCs w:val="22"/>
          <w:lang w:val="en-US"/>
        </w:rPr>
        <w:continuationSeparator/>
      </w:r>
    </w:p>
  </w:footnote>
  <w:footnote w:type="continuationNotice" w:id="1">
    <w:p w14:paraId="72E4A331" w14:textId="77777777" w:rsidR="00C977F2" w:rsidRDefault="00C977F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33E0"/>
    <w:rsid w:val="00045237"/>
    <w:rsid w:val="001B2EB7"/>
    <w:rsid w:val="002A03FF"/>
    <w:rsid w:val="004A67D9"/>
    <w:rsid w:val="0060776F"/>
    <w:rsid w:val="006D59D1"/>
    <w:rsid w:val="00704CA1"/>
    <w:rsid w:val="007D0D83"/>
    <w:rsid w:val="00872E9C"/>
    <w:rsid w:val="00876BBA"/>
    <w:rsid w:val="00960963"/>
    <w:rsid w:val="00962C24"/>
    <w:rsid w:val="00C85094"/>
    <w:rsid w:val="00C977F2"/>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53639</Words>
  <Characters>30575</Characters>
  <Application>Microsoft Office Word</Application>
  <DocSecurity>0</DocSecurity>
  <Lines>254</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